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A4385E" w14:textId="77777777" w:rsidR="00342800" w:rsidRDefault="00342800" w:rsidP="00342800">
      <w:pPr>
        <w:jc w:val="center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Заклад дошкільної освіти № 39 «Журавлик» комбінованого типу Ужгородської міської ради Закарпатської області</w:t>
      </w:r>
    </w:p>
    <w:p w14:paraId="4A186E0B" w14:textId="77777777" w:rsidR="00303FD6" w:rsidRDefault="00303FD6">
      <w:pPr>
        <w:pStyle w:val="a3"/>
        <w:spacing w:before="45"/>
        <w:rPr>
          <w:b/>
          <w:sz w:val="20"/>
          <w:szCs w:val="20"/>
        </w:rPr>
      </w:pPr>
    </w:p>
    <w:p w14:paraId="1D1F40CB" w14:textId="77777777" w:rsidR="00303FD6" w:rsidRDefault="00342800">
      <w:pPr>
        <w:pStyle w:val="a3"/>
        <w:ind w:left="402" w:right="509"/>
        <w:jc w:val="center"/>
        <w:rPr>
          <w:sz w:val="20"/>
          <w:szCs w:val="20"/>
        </w:rPr>
      </w:pPr>
      <w:r>
        <w:rPr>
          <w:color w:val="3B3B3B"/>
          <w:sz w:val="20"/>
          <w:szCs w:val="20"/>
        </w:rPr>
        <w:t>Обґрунтування</w:t>
      </w:r>
      <w:r>
        <w:rPr>
          <w:color w:val="3B3B3B"/>
          <w:spacing w:val="-4"/>
          <w:sz w:val="20"/>
          <w:szCs w:val="20"/>
        </w:rPr>
        <w:t xml:space="preserve"> </w:t>
      </w:r>
      <w:r>
        <w:rPr>
          <w:color w:val="3B3B3B"/>
          <w:sz w:val="20"/>
          <w:szCs w:val="20"/>
        </w:rPr>
        <w:t>технічних</w:t>
      </w:r>
      <w:r>
        <w:rPr>
          <w:color w:val="3B3B3B"/>
          <w:spacing w:val="-5"/>
          <w:sz w:val="20"/>
          <w:szCs w:val="20"/>
        </w:rPr>
        <w:t xml:space="preserve"> </w:t>
      </w:r>
      <w:r>
        <w:rPr>
          <w:color w:val="3B3B3B"/>
          <w:sz w:val="20"/>
          <w:szCs w:val="20"/>
        </w:rPr>
        <w:t>та</w:t>
      </w:r>
      <w:r>
        <w:rPr>
          <w:color w:val="3B3B3B"/>
          <w:spacing w:val="-7"/>
          <w:sz w:val="20"/>
          <w:szCs w:val="20"/>
        </w:rPr>
        <w:t xml:space="preserve"> </w:t>
      </w:r>
      <w:r>
        <w:rPr>
          <w:color w:val="3B3B3B"/>
          <w:sz w:val="20"/>
          <w:szCs w:val="20"/>
        </w:rPr>
        <w:t>якісних</w:t>
      </w:r>
      <w:r>
        <w:rPr>
          <w:color w:val="3B3B3B"/>
          <w:spacing w:val="-3"/>
          <w:sz w:val="20"/>
          <w:szCs w:val="20"/>
        </w:rPr>
        <w:t xml:space="preserve"> </w:t>
      </w:r>
      <w:r>
        <w:rPr>
          <w:color w:val="3B3B3B"/>
          <w:sz w:val="20"/>
          <w:szCs w:val="20"/>
        </w:rPr>
        <w:t>характеристик</w:t>
      </w:r>
      <w:r>
        <w:rPr>
          <w:color w:val="3B3B3B"/>
          <w:spacing w:val="-2"/>
          <w:sz w:val="20"/>
          <w:szCs w:val="20"/>
        </w:rPr>
        <w:t xml:space="preserve"> </w:t>
      </w:r>
      <w:r>
        <w:rPr>
          <w:color w:val="3B3B3B"/>
          <w:sz w:val="20"/>
          <w:szCs w:val="20"/>
        </w:rPr>
        <w:t>предмета</w:t>
      </w:r>
      <w:r>
        <w:rPr>
          <w:color w:val="3B3B3B"/>
          <w:spacing w:val="-5"/>
          <w:sz w:val="20"/>
          <w:szCs w:val="20"/>
        </w:rPr>
        <w:t xml:space="preserve"> </w:t>
      </w:r>
      <w:r>
        <w:rPr>
          <w:color w:val="3B3B3B"/>
          <w:sz w:val="20"/>
          <w:szCs w:val="20"/>
        </w:rPr>
        <w:t>закупівлі,</w:t>
      </w:r>
      <w:r>
        <w:rPr>
          <w:color w:val="3B3B3B"/>
          <w:spacing w:val="-8"/>
          <w:sz w:val="20"/>
          <w:szCs w:val="20"/>
        </w:rPr>
        <w:t xml:space="preserve"> </w:t>
      </w:r>
      <w:r>
        <w:rPr>
          <w:color w:val="3B3B3B"/>
          <w:sz w:val="20"/>
          <w:szCs w:val="20"/>
        </w:rPr>
        <w:t>розміру</w:t>
      </w:r>
      <w:r>
        <w:rPr>
          <w:color w:val="3B3B3B"/>
          <w:spacing w:val="-5"/>
          <w:sz w:val="20"/>
          <w:szCs w:val="20"/>
        </w:rPr>
        <w:t xml:space="preserve"> </w:t>
      </w:r>
      <w:r>
        <w:rPr>
          <w:color w:val="3B3B3B"/>
          <w:sz w:val="20"/>
          <w:szCs w:val="20"/>
        </w:rPr>
        <w:t>бюджетного призначення, очікуваної вартості предмета закупівлі</w:t>
      </w:r>
    </w:p>
    <w:p w14:paraId="3C1BACB1" w14:textId="77777777" w:rsidR="00303FD6" w:rsidRDefault="00342800">
      <w:pPr>
        <w:pStyle w:val="a3"/>
        <w:ind w:left="398" w:right="509"/>
        <w:jc w:val="center"/>
        <w:rPr>
          <w:sz w:val="20"/>
          <w:szCs w:val="20"/>
        </w:rPr>
      </w:pPr>
      <w:r>
        <w:rPr>
          <w:color w:val="3B3B3B"/>
          <w:sz w:val="20"/>
          <w:szCs w:val="20"/>
        </w:rPr>
        <w:t>(відповідно</w:t>
      </w:r>
      <w:r>
        <w:rPr>
          <w:color w:val="3B3B3B"/>
          <w:spacing w:val="-4"/>
          <w:sz w:val="20"/>
          <w:szCs w:val="20"/>
        </w:rPr>
        <w:t xml:space="preserve"> </w:t>
      </w:r>
      <w:r>
        <w:rPr>
          <w:color w:val="3B3B3B"/>
          <w:sz w:val="20"/>
          <w:szCs w:val="20"/>
        </w:rPr>
        <w:t>до</w:t>
      </w:r>
      <w:r>
        <w:rPr>
          <w:color w:val="3B3B3B"/>
          <w:spacing w:val="-4"/>
          <w:sz w:val="20"/>
          <w:szCs w:val="20"/>
        </w:rPr>
        <w:t xml:space="preserve"> </w:t>
      </w:r>
      <w:r>
        <w:rPr>
          <w:color w:val="3B3B3B"/>
          <w:sz w:val="20"/>
          <w:szCs w:val="20"/>
        </w:rPr>
        <w:t>пункту</w:t>
      </w:r>
      <w:r>
        <w:rPr>
          <w:color w:val="3B3B3B"/>
          <w:spacing w:val="-4"/>
          <w:sz w:val="20"/>
          <w:szCs w:val="20"/>
        </w:rPr>
        <w:t xml:space="preserve"> </w:t>
      </w:r>
      <w:r>
        <w:rPr>
          <w:color w:val="3B3B3B"/>
          <w:sz w:val="20"/>
          <w:szCs w:val="20"/>
        </w:rPr>
        <w:t>4</w:t>
      </w:r>
      <w:r>
        <w:rPr>
          <w:color w:val="3B3B3B"/>
          <w:sz w:val="20"/>
          <w:szCs w:val="20"/>
          <w:vertAlign w:val="superscript"/>
        </w:rPr>
        <w:t>1</w:t>
      </w:r>
      <w:r>
        <w:rPr>
          <w:color w:val="3B3B3B"/>
          <w:spacing w:val="-21"/>
          <w:sz w:val="20"/>
          <w:szCs w:val="20"/>
        </w:rPr>
        <w:t xml:space="preserve"> </w:t>
      </w:r>
      <w:r>
        <w:rPr>
          <w:color w:val="3B3B3B"/>
          <w:sz w:val="20"/>
          <w:szCs w:val="20"/>
        </w:rPr>
        <w:t>постанови</w:t>
      </w:r>
      <w:r>
        <w:rPr>
          <w:color w:val="3B3B3B"/>
          <w:spacing w:val="-3"/>
          <w:sz w:val="20"/>
          <w:szCs w:val="20"/>
        </w:rPr>
        <w:t xml:space="preserve"> </w:t>
      </w:r>
      <w:r>
        <w:rPr>
          <w:color w:val="3B3B3B"/>
          <w:sz w:val="20"/>
          <w:szCs w:val="20"/>
        </w:rPr>
        <w:t>КМУ</w:t>
      </w:r>
      <w:r>
        <w:rPr>
          <w:color w:val="3B3B3B"/>
          <w:spacing w:val="-2"/>
          <w:sz w:val="20"/>
          <w:szCs w:val="20"/>
        </w:rPr>
        <w:t xml:space="preserve"> </w:t>
      </w:r>
      <w:r>
        <w:rPr>
          <w:color w:val="3B3B3B"/>
          <w:sz w:val="20"/>
          <w:szCs w:val="20"/>
        </w:rPr>
        <w:t>від</w:t>
      </w:r>
      <w:r>
        <w:rPr>
          <w:color w:val="3B3B3B"/>
          <w:spacing w:val="-4"/>
          <w:sz w:val="20"/>
          <w:szCs w:val="20"/>
        </w:rPr>
        <w:t xml:space="preserve"> </w:t>
      </w:r>
      <w:r>
        <w:rPr>
          <w:color w:val="3B3B3B"/>
          <w:sz w:val="20"/>
          <w:szCs w:val="20"/>
        </w:rPr>
        <w:t>11.10.2016</w:t>
      </w:r>
      <w:r>
        <w:rPr>
          <w:color w:val="3B3B3B"/>
          <w:spacing w:val="-4"/>
          <w:sz w:val="20"/>
          <w:szCs w:val="20"/>
        </w:rPr>
        <w:t xml:space="preserve"> </w:t>
      </w:r>
      <w:r>
        <w:rPr>
          <w:color w:val="3B3B3B"/>
          <w:sz w:val="20"/>
          <w:szCs w:val="20"/>
        </w:rPr>
        <w:t>№</w:t>
      </w:r>
      <w:r>
        <w:rPr>
          <w:color w:val="3B3B3B"/>
          <w:spacing w:val="-6"/>
          <w:sz w:val="20"/>
          <w:szCs w:val="20"/>
        </w:rPr>
        <w:t xml:space="preserve"> </w:t>
      </w:r>
      <w:r>
        <w:rPr>
          <w:color w:val="3B3B3B"/>
          <w:sz w:val="20"/>
          <w:szCs w:val="20"/>
        </w:rPr>
        <w:t>710</w:t>
      </w:r>
      <w:r>
        <w:rPr>
          <w:color w:val="3B3B3B"/>
          <w:spacing w:val="-2"/>
          <w:sz w:val="20"/>
          <w:szCs w:val="20"/>
        </w:rPr>
        <w:t xml:space="preserve"> </w:t>
      </w:r>
      <w:r>
        <w:rPr>
          <w:color w:val="3B3B3B"/>
          <w:sz w:val="20"/>
          <w:szCs w:val="20"/>
        </w:rPr>
        <w:t>«Про</w:t>
      </w:r>
      <w:r>
        <w:rPr>
          <w:color w:val="3B3B3B"/>
          <w:spacing w:val="-4"/>
          <w:sz w:val="20"/>
          <w:szCs w:val="20"/>
        </w:rPr>
        <w:t xml:space="preserve"> </w:t>
      </w:r>
      <w:r>
        <w:rPr>
          <w:color w:val="3B3B3B"/>
          <w:sz w:val="20"/>
          <w:szCs w:val="20"/>
        </w:rPr>
        <w:t>ефективне</w:t>
      </w:r>
      <w:r>
        <w:rPr>
          <w:color w:val="3B3B3B"/>
          <w:spacing w:val="-2"/>
          <w:sz w:val="20"/>
          <w:szCs w:val="20"/>
        </w:rPr>
        <w:t xml:space="preserve"> </w:t>
      </w:r>
      <w:r>
        <w:rPr>
          <w:color w:val="3B3B3B"/>
          <w:sz w:val="20"/>
          <w:szCs w:val="20"/>
        </w:rPr>
        <w:t>використання державних коштів» (зі змінами))</w:t>
      </w:r>
    </w:p>
    <w:p w14:paraId="49F885CA" w14:textId="77777777" w:rsidR="00303FD6" w:rsidRDefault="00303FD6">
      <w:pPr>
        <w:pStyle w:val="a3"/>
        <w:spacing w:before="47"/>
        <w:rPr>
          <w:sz w:val="20"/>
          <w:szCs w:val="20"/>
        </w:rPr>
      </w:pPr>
    </w:p>
    <w:tbl>
      <w:tblPr>
        <w:tblStyle w:val="TableNormal1"/>
        <w:tblW w:w="15593" w:type="dxa"/>
        <w:tblInd w:w="572" w:type="dxa"/>
        <w:tblBorders>
          <w:top w:val="single" w:sz="4" w:space="0" w:color="3B3B3B"/>
          <w:left w:val="single" w:sz="4" w:space="0" w:color="3B3B3B"/>
          <w:bottom w:val="single" w:sz="4" w:space="0" w:color="3B3B3B"/>
          <w:right w:val="single" w:sz="4" w:space="0" w:color="3B3B3B"/>
          <w:insideH w:val="single" w:sz="4" w:space="0" w:color="3B3B3B"/>
          <w:insideV w:val="single" w:sz="4" w:space="0" w:color="3B3B3B"/>
        </w:tblBorders>
        <w:tblLayout w:type="fixed"/>
        <w:tblLook w:val="04A0" w:firstRow="1" w:lastRow="0" w:firstColumn="1" w:lastColumn="0" w:noHBand="0" w:noVBand="1"/>
      </w:tblPr>
      <w:tblGrid>
        <w:gridCol w:w="323"/>
        <w:gridCol w:w="3344"/>
        <w:gridCol w:w="11926"/>
      </w:tblGrid>
      <w:tr w:rsidR="00303FD6" w14:paraId="270F6A73" w14:textId="77777777">
        <w:trPr>
          <w:trHeight w:val="396"/>
        </w:trPr>
        <w:tc>
          <w:tcPr>
            <w:tcW w:w="323" w:type="dxa"/>
            <w:tcBorders>
              <w:bottom w:val="nil"/>
            </w:tcBorders>
          </w:tcPr>
          <w:p w14:paraId="2E7A0376" w14:textId="77777777" w:rsidR="00303FD6" w:rsidRDefault="00342800">
            <w:pPr>
              <w:pStyle w:val="TableParagraph"/>
              <w:spacing w:line="274" w:lineRule="exact"/>
              <w:ind w:left="20"/>
              <w:jc w:val="center"/>
              <w:rPr>
                <w:sz w:val="20"/>
                <w:szCs w:val="20"/>
              </w:rPr>
            </w:pPr>
            <w:r>
              <w:rPr>
                <w:color w:val="3B3B3B"/>
                <w:spacing w:val="-10"/>
                <w:sz w:val="20"/>
                <w:szCs w:val="20"/>
              </w:rPr>
              <w:t>1</w:t>
            </w:r>
          </w:p>
        </w:tc>
        <w:tc>
          <w:tcPr>
            <w:tcW w:w="3344" w:type="dxa"/>
            <w:tcBorders>
              <w:bottom w:val="nil"/>
            </w:tcBorders>
          </w:tcPr>
          <w:p w14:paraId="1556E5C4" w14:textId="77777777" w:rsidR="00303FD6" w:rsidRDefault="00342800">
            <w:pPr>
              <w:pStyle w:val="TableParagraph"/>
              <w:ind w:left="107" w:right="707"/>
              <w:rPr>
                <w:sz w:val="20"/>
                <w:szCs w:val="20"/>
              </w:rPr>
            </w:pPr>
            <w:r>
              <w:rPr>
                <w:color w:val="3B3B3B"/>
                <w:spacing w:val="-2"/>
                <w:sz w:val="20"/>
                <w:szCs w:val="20"/>
              </w:rPr>
              <w:t>Назва предмета закупівлі</w:t>
            </w:r>
          </w:p>
        </w:tc>
        <w:tc>
          <w:tcPr>
            <w:tcW w:w="11926" w:type="dxa"/>
            <w:tcBorders>
              <w:bottom w:val="nil"/>
            </w:tcBorders>
          </w:tcPr>
          <w:p w14:paraId="4B826F47" w14:textId="77B6B3BE" w:rsidR="00303FD6" w:rsidRDefault="00342800">
            <w:pPr>
              <w:pStyle w:val="TableParagraph"/>
              <w:spacing w:line="214" w:lineRule="exact"/>
              <w:ind w:left="108"/>
              <w:jc w:val="both"/>
              <w:rPr>
                <w:sz w:val="20"/>
                <w:szCs w:val="20"/>
              </w:rPr>
            </w:pPr>
            <w:bookmarkStart w:id="0" w:name="Комбіновані_панелі_МікроСкан_для_ідентиф"/>
            <w:bookmarkEnd w:id="0"/>
            <w:r w:rsidRPr="00342800">
              <w:rPr>
                <w:rFonts w:eastAsia="Calibri"/>
                <w:sz w:val="20"/>
                <w:szCs w:val="20"/>
              </w:rPr>
              <w:t xml:space="preserve">Послуги з заміни дверей будівлі ЗДО №39 «Журавлик» Комбінованого типу Ужгородської міської ради Закарпатської області за </w:t>
            </w:r>
            <w:proofErr w:type="spellStart"/>
            <w:r w:rsidRPr="00342800">
              <w:rPr>
                <w:rFonts w:eastAsia="Calibri"/>
                <w:sz w:val="20"/>
                <w:szCs w:val="20"/>
              </w:rPr>
              <w:t>адресою</w:t>
            </w:r>
            <w:proofErr w:type="spellEnd"/>
            <w:r w:rsidRPr="00342800">
              <w:rPr>
                <w:rFonts w:eastAsia="Calibri"/>
                <w:sz w:val="20"/>
                <w:szCs w:val="20"/>
              </w:rPr>
              <w:t xml:space="preserve">: </w:t>
            </w:r>
            <w:proofErr w:type="spellStart"/>
            <w:r w:rsidRPr="00342800">
              <w:rPr>
                <w:rFonts w:eastAsia="Calibri"/>
                <w:sz w:val="20"/>
                <w:szCs w:val="20"/>
              </w:rPr>
              <w:t>м.Ужгород</w:t>
            </w:r>
            <w:proofErr w:type="spellEnd"/>
            <w:r w:rsidRPr="00342800">
              <w:rPr>
                <w:rFonts w:eastAsia="Calibri"/>
                <w:sz w:val="20"/>
                <w:szCs w:val="20"/>
              </w:rPr>
              <w:t xml:space="preserve">, вул. Павла </w:t>
            </w:r>
            <w:proofErr w:type="spellStart"/>
            <w:r w:rsidRPr="00342800">
              <w:rPr>
                <w:rFonts w:eastAsia="Calibri"/>
                <w:sz w:val="20"/>
                <w:szCs w:val="20"/>
              </w:rPr>
              <w:t>Пастеля</w:t>
            </w:r>
            <w:proofErr w:type="spellEnd"/>
            <w:r w:rsidRPr="00342800">
              <w:rPr>
                <w:rFonts w:eastAsia="Calibri"/>
                <w:sz w:val="20"/>
                <w:szCs w:val="20"/>
              </w:rPr>
              <w:t>, буд.20 за кодом ДК 021:2015 45420000-7 Столярні та теслярні роботи (45421100-5 Встановлення дверей, вікон і пов'язаних конструкцій)</w:t>
            </w:r>
          </w:p>
        </w:tc>
      </w:tr>
      <w:tr w:rsidR="00303FD6" w14:paraId="70B13CBC" w14:textId="77777777">
        <w:trPr>
          <w:trHeight w:val="422"/>
        </w:trPr>
        <w:tc>
          <w:tcPr>
            <w:tcW w:w="323" w:type="dxa"/>
          </w:tcPr>
          <w:p w14:paraId="6373B17B" w14:textId="77777777" w:rsidR="00303FD6" w:rsidRDefault="00342800">
            <w:pPr>
              <w:pStyle w:val="TableParagraph"/>
              <w:spacing w:before="1"/>
              <w:ind w:left="20"/>
              <w:jc w:val="center"/>
              <w:rPr>
                <w:sz w:val="20"/>
                <w:szCs w:val="20"/>
              </w:rPr>
            </w:pPr>
            <w:r>
              <w:rPr>
                <w:color w:val="3B3B3B"/>
                <w:spacing w:val="-10"/>
                <w:sz w:val="20"/>
                <w:szCs w:val="20"/>
              </w:rPr>
              <w:t>2</w:t>
            </w:r>
          </w:p>
        </w:tc>
        <w:tc>
          <w:tcPr>
            <w:tcW w:w="3344" w:type="dxa"/>
          </w:tcPr>
          <w:p w14:paraId="2DE1DDED" w14:textId="77777777" w:rsidR="00303FD6" w:rsidRDefault="00342800">
            <w:pPr>
              <w:pStyle w:val="TableParagraph"/>
              <w:spacing w:line="274" w:lineRule="exact"/>
              <w:ind w:left="107" w:right="203"/>
              <w:rPr>
                <w:sz w:val="20"/>
                <w:szCs w:val="20"/>
              </w:rPr>
            </w:pPr>
            <w:r>
              <w:rPr>
                <w:color w:val="3B3B3B"/>
                <w:spacing w:val="-4"/>
                <w:sz w:val="20"/>
                <w:szCs w:val="20"/>
              </w:rPr>
              <w:t xml:space="preserve">Вид </w:t>
            </w:r>
            <w:r>
              <w:rPr>
                <w:color w:val="3B3B3B"/>
                <w:spacing w:val="-2"/>
                <w:sz w:val="20"/>
                <w:szCs w:val="20"/>
              </w:rPr>
              <w:t>процедури</w:t>
            </w:r>
          </w:p>
        </w:tc>
        <w:tc>
          <w:tcPr>
            <w:tcW w:w="11926" w:type="dxa"/>
          </w:tcPr>
          <w:p w14:paraId="7EF84062" w14:textId="77777777" w:rsidR="00303FD6" w:rsidRDefault="00342800">
            <w:pPr>
              <w:pStyle w:val="TableParagraph"/>
              <w:spacing w:before="1"/>
              <w:ind w:left="108"/>
              <w:rPr>
                <w:sz w:val="20"/>
                <w:szCs w:val="20"/>
              </w:rPr>
            </w:pPr>
            <w:r>
              <w:rPr>
                <w:color w:val="3B3B3B"/>
                <w:sz w:val="20"/>
                <w:szCs w:val="20"/>
              </w:rPr>
              <w:t>Відкриті</w:t>
            </w:r>
            <w:r>
              <w:rPr>
                <w:color w:val="3B3B3B"/>
                <w:spacing w:val="-2"/>
                <w:sz w:val="20"/>
                <w:szCs w:val="20"/>
              </w:rPr>
              <w:t xml:space="preserve"> </w:t>
            </w:r>
            <w:r>
              <w:rPr>
                <w:color w:val="3B3B3B"/>
                <w:sz w:val="20"/>
                <w:szCs w:val="20"/>
              </w:rPr>
              <w:t>торги,</w:t>
            </w:r>
            <w:r>
              <w:rPr>
                <w:color w:val="3B3B3B"/>
                <w:spacing w:val="-2"/>
                <w:sz w:val="20"/>
                <w:szCs w:val="20"/>
              </w:rPr>
              <w:t xml:space="preserve"> </w:t>
            </w:r>
            <w:r>
              <w:rPr>
                <w:color w:val="3B3B3B"/>
                <w:sz w:val="20"/>
                <w:szCs w:val="20"/>
              </w:rPr>
              <w:t>з</w:t>
            </w:r>
            <w:r>
              <w:rPr>
                <w:color w:val="3B3B3B"/>
                <w:spacing w:val="-3"/>
                <w:sz w:val="20"/>
                <w:szCs w:val="20"/>
              </w:rPr>
              <w:t xml:space="preserve"> </w:t>
            </w:r>
            <w:r>
              <w:rPr>
                <w:color w:val="3B3B3B"/>
                <w:spacing w:val="-2"/>
                <w:sz w:val="20"/>
                <w:szCs w:val="20"/>
              </w:rPr>
              <w:t>особливостями</w:t>
            </w:r>
          </w:p>
        </w:tc>
      </w:tr>
      <w:tr w:rsidR="00303FD6" w14:paraId="53B9C4C9" w14:textId="77777777">
        <w:trPr>
          <w:trHeight w:val="414"/>
        </w:trPr>
        <w:tc>
          <w:tcPr>
            <w:tcW w:w="323" w:type="dxa"/>
          </w:tcPr>
          <w:p w14:paraId="030DC886" w14:textId="77777777" w:rsidR="00303FD6" w:rsidRDefault="00342800">
            <w:pPr>
              <w:pStyle w:val="TableParagraph"/>
              <w:ind w:left="20"/>
              <w:jc w:val="center"/>
              <w:rPr>
                <w:sz w:val="20"/>
                <w:szCs w:val="20"/>
              </w:rPr>
            </w:pPr>
            <w:r>
              <w:rPr>
                <w:color w:val="3B3B3B"/>
                <w:spacing w:val="-10"/>
                <w:sz w:val="20"/>
                <w:szCs w:val="20"/>
              </w:rPr>
              <w:t>3</w:t>
            </w:r>
          </w:p>
        </w:tc>
        <w:tc>
          <w:tcPr>
            <w:tcW w:w="3344" w:type="dxa"/>
          </w:tcPr>
          <w:p w14:paraId="0328587F" w14:textId="77777777" w:rsidR="00303FD6" w:rsidRDefault="00342800">
            <w:pPr>
              <w:pStyle w:val="TableParagraph"/>
              <w:spacing w:line="274" w:lineRule="exact"/>
              <w:ind w:left="107" w:right="141"/>
              <w:rPr>
                <w:sz w:val="20"/>
                <w:szCs w:val="20"/>
              </w:rPr>
            </w:pPr>
            <w:r>
              <w:rPr>
                <w:color w:val="3B3B3B"/>
                <w:spacing w:val="-2"/>
                <w:sz w:val="20"/>
                <w:szCs w:val="20"/>
              </w:rPr>
              <w:t>Ідентифікатор закупівлі</w:t>
            </w:r>
          </w:p>
        </w:tc>
        <w:tc>
          <w:tcPr>
            <w:tcW w:w="11926" w:type="dxa"/>
          </w:tcPr>
          <w:p w14:paraId="72DBD328" w14:textId="0D15886F" w:rsidR="00303FD6" w:rsidRDefault="00342800">
            <w:pPr>
              <w:pStyle w:val="TableParagraph"/>
              <w:spacing w:before="159"/>
              <w:rPr>
                <w:sz w:val="20"/>
                <w:szCs w:val="20"/>
              </w:rPr>
            </w:pPr>
            <w:r w:rsidRPr="00342800">
              <w:rPr>
                <w:sz w:val="20"/>
                <w:szCs w:val="20"/>
              </w:rPr>
              <w:t>UA-2025-10-24-015806-a</w:t>
            </w:r>
          </w:p>
        </w:tc>
      </w:tr>
      <w:tr w:rsidR="00303FD6" w14:paraId="6039A39D" w14:textId="77777777">
        <w:trPr>
          <w:trHeight w:val="827"/>
        </w:trPr>
        <w:tc>
          <w:tcPr>
            <w:tcW w:w="323" w:type="dxa"/>
          </w:tcPr>
          <w:p w14:paraId="7A83F417" w14:textId="77777777" w:rsidR="00303FD6" w:rsidRDefault="00342800">
            <w:pPr>
              <w:pStyle w:val="TableParagraph"/>
              <w:ind w:left="106"/>
              <w:rPr>
                <w:sz w:val="20"/>
                <w:szCs w:val="20"/>
              </w:rPr>
            </w:pPr>
            <w:r>
              <w:rPr>
                <w:color w:val="3B3B3B"/>
                <w:spacing w:val="-10"/>
                <w:sz w:val="20"/>
                <w:szCs w:val="20"/>
              </w:rPr>
              <w:t>4</w:t>
            </w:r>
          </w:p>
        </w:tc>
        <w:tc>
          <w:tcPr>
            <w:tcW w:w="3344" w:type="dxa"/>
          </w:tcPr>
          <w:p w14:paraId="1B87206E" w14:textId="77777777" w:rsidR="00303FD6" w:rsidRDefault="00342800">
            <w:pPr>
              <w:pStyle w:val="TableParagraph"/>
              <w:ind w:left="107" w:right="141"/>
              <w:rPr>
                <w:sz w:val="20"/>
                <w:szCs w:val="20"/>
              </w:rPr>
            </w:pPr>
            <w:proofErr w:type="spellStart"/>
            <w:r>
              <w:rPr>
                <w:color w:val="3B3B3B"/>
                <w:spacing w:val="-2"/>
                <w:sz w:val="20"/>
                <w:szCs w:val="20"/>
              </w:rPr>
              <w:t>Обґрунтуванн</w:t>
            </w:r>
            <w:proofErr w:type="spellEnd"/>
            <w:r>
              <w:rPr>
                <w:color w:val="3B3B3B"/>
                <w:spacing w:val="-2"/>
                <w:sz w:val="20"/>
                <w:szCs w:val="20"/>
              </w:rPr>
              <w:t xml:space="preserve"> </w:t>
            </w:r>
            <w:r>
              <w:rPr>
                <w:color w:val="3B3B3B"/>
                <w:sz w:val="20"/>
                <w:szCs w:val="20"/>
              </w:rPr>
              <w:t>я</w:t>
            </w:r>
            <w:r>
              <w:rPr>
                <w:color w:val="3B3B3B"/>
                <w:spacing w:val="-11"/>
                <w:sz w:val="20"/>
                <w:szCs w:val="20"/>
              </w:rPr>
              <w:t xml:space="preserve"> </w:t>
            </w:r>
            <w:r>
              <w:rPr>
                <w:color w:val="3B3B3B"/>
                <w:sz w:val="20"/>
                <w:szCs w:val="20"/>
              </w:rPr>
              <w:t>технічних</w:t>
            </w:r>
            <w:r>
              <w:rPr>
                <w:color w:val="3B3B3B"/>
                <w:spacing w:val="-8"/>
                <w:sz w:val="20"/>
                <w:szCs w:val="20"/>
              </w:rPr>
              <w:t xml:space="preserve"> </w:t>
            </w:r>
            <w:r>
              <w:rPr>
                <w:color w:val="3B3B3B"/>
                <w:sz w:val="20"/>
                <w:szCs w:val="20"/>
              </w:rPr>
              <w:t xml:space="preserve">та </w:t>
            </w:r>
            <w:r>
              <w:rPr>
                <w:color w:val="3B3B3B"/>
                <w:spacing w:val="-2"/>
                <w:sz w:val="20"/>
                <w:szCs w:val="20"/>
              </w:rPr>
              <w:t>якісних характеристик предмета закупівлі</w:t>
            </w:r>
          </w:p>
        </w:tc>
        <w:tc>
          <w:tcPr>
            <w:tcW w:w="11926" w:type="dxa"/>
          </w:tcPr>
          <w:p w14:paraId="083B36B1" w14:textId="7A09D78D" w:rsidR="00303FD6" w:rsidRPr="00342800" w:rsidRDefault="00342800" w:rsidP="00342800">
            <w:pPr>
              <w:jc w:val="center"/>
              <w:rPr>
                <w:b/>
                <w:shd w:val="clear" w:color="auto" w:fill="FFFFFF"/>
              </w:rPr>
            </w:pPr>
            <w:r>
              <w:rPr>
                <w:sz w:val="20"/>
                <w:szCs w:val="20"/>
              </w:rPr>
              <w:t>Замовник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здійснює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закупівлю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даних послуг виходячи з </w:t>
            </w:r>
            <w:proofErr w:type="spellStart"/>
            <w:r>
              <w:rPr>
                <w:color w:val="1D1D1B"/>
                <w:shd w:val="clear" w:color="auto" w:fill="FFFFFF"/>
                <w:lang w:val="ru-RU"/>
              </w:rPr>
              <w:t>необхідность</w:t>
            </w:r>
            <w:proofErr w:type="spellEnd"/>
            <w:r>
              <w:rPr>
                <w:color w:val="1D1D1B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color w:val="1D1D1B"/>
                <w:shd w:val="clear" w:color="auto" w:fill="FFFFFF"/>
                <w:lang w:val="ru-RU"/>
              </w:rPr>
              <w:t>виконання</w:t>
            </w:r>
            <w:proofErr w:type="spellEnd"/>
            <w:r>
              <w:rPr>
                <w:color w:val="1D1D1B"/>
                <w:shd w:val="clear" w:color="auto" w:fill="FFFFFF"/>
                <w:lang w:val="ru-RU"/>
              </w:rPr>
              <w:t xml:space="preserve"> поточного ремонту </w:t>
            </w:r>
            <w:r>
              <w:rPr>
                <w:color w:val="1D1D1B"/>
                <w:shd w:val="clear" w:color="auto" w:fill="FFFFFF"/>
              </w:rPr>
              <w:t>з</w:t>
            </w:r>
            <w:r>
              <w:rPr>
                <w:color w:val="1D1D1B"/>
                <w:shd w:val="clear" w:color="auto" w:fill="FFFFFF"/>
              </w:rPr>
              <w:t xml:space="preserve"> заміни дверей </w:t>
            </w:r>
            <w:proofErr w:type="spellStart"/>
            <w:r>
              <w:rPr>
                <w:color w:val="1D1D1B"/>
                <w:shd w:val="clear" w:color="auto" w:fill="FFFFFF"/>
                <w:lang w:val="ru-RU"/>
              </w:rPr>
              <w:t>приміщені</w:t>
            </w:r>
            <w:proofErr w:type="spellEnd"/>
            <w:r>
              <w:rPr>
                <w:color w:val="1D1D1B"/>
                <w:shd w:val="clear" w:color="auto" w:fill="FFFFFF"/>
                <w:lang w:val="ru-RU"/>
              </w:rPr>
              <w:t> </w:t>
            </w:r>
            <w:r>
              <w:rPr>
                <w:color w:val="1D1D1B"/>
                <w:shd w:val="clear" w:color="auto" w:fill="FFFFFF"/>
              </w:rPr>
              <w:t xml:space="preserve"> </w:t>
            </w:r>
            <w:r w:rsidRPr="00342800">
              <w:rPr>
                <w:b/>
                <w:shd w:val="clear" w:color="auto" w:fill="FFFFFF"/>
              </w:rPr>
              <w:t>Заклад дошкільної освіти № 39 «Журавлик» комбінованого типу Ужгородської міської ради Закарпатської</w:t>
            </w:r>
            <w:r>
              <w:rPr>
                <w:b/>
                <w:shd w:val="clear" w:color="auto" w:fill="FFFFFF"/>
              </w:rPr>
              <w:t xml:space="preserve">  </w:t>
            </w:r>
            <w:r w:rsidRPr="00342800">
              <w:rPr>
                <w:b/>
                <w:shd w:val="clear" w:color="auto" w:fill="FFFFFF"/>
              </w:rPr>
              <w:t>області</w:t>
            </w:r>
            <w:r>
              <w:rPr>
                <w:b/>
                <w:shd w:val="clear" w:color="auto" w:fill="FFFFFF"/>
              </w:rPr>
              <w:t xml:space="preserve"> </w:t>
            </w:r>
            <w:r w:rsidRPr="00342800">
              <w:rPr>
                <w:color w:val="1D1D1B"/>
                <w:shd w:val="clear" w:color="auto" w:fill="FFFFFF"/>
              </w:rPr>
              <w:t>обумовлена в потребі ,а саме: </w:t>
            </w:r>
            <w:r w:rsidRPr="00342800">
              <w:rPr>
                <w:color w:val="333333"/>
                <w:shd w:val="clear" w:color="auto" w:fill="FFFFFF"/>
              </w:rPr>
              <w:t xml:space="preserve">пошкодженням оздоблення стін, </w:t>
            </w:r>
            <w:r w:rsidRPr="00342800">
              <w:rPr>
                <w:color w:val="1D1D1B"/>
                <w:shd w:val="clear" w:color="auto" w:fill="FFFFFF"/>
              </w:rPr>
              <w:t>заміна  морально застарілих</w:t>
            </w:r>
            <w:r>
              <w:rPr>
                <w:color w:val="1D1D1B"/>
                <w:shd w:val="clear" w:color="auto" w:fill="FFFFFF"/>
              </w:rPr>
              <w:t xml:space="preserve"> дверей, що створює небезпеку для працівників та відвідувачів та вихованців закладу дошкільної освіти</w:t>
            </w:r>
            <w:bookmarkStart w:id="1" w:name="_GoBack"/>
            <w:bookmarkEnd w:id="1"/>
            <w:r>
              <w:rPr>
                <w:color w:val="1D1D1B"/>
                <w:shd w:val="clear" w:color="auto" w:fill="FFFFFF"/>
              </w:rPr>
              <w:t>; Об’єми, склад та зміст р</w:t>
            </w:r>
            <w:r>
              <w:rPr>
                <w:color w:val="1D1D1B"/>
                <w:shd w:val="clear" w:color="auto" w:fill="FFFFFF"/>
              </w:rPr>
              <w:t xml:space="preserve">обіт визначені у Дефектному акті. </w:t>
            </w:r>
            <w:r>
              <w:rPr>
                <w:color w:val="1D1D1B"/>
                <w:shd w:val="clear" w:color="auto" w:fill="FFFFFF"/>
                <w:lang w:val="ru-RU"/>
              </w:rPr>
              <w:t xml:space="preserve">При </w:t>
            </w:r>
            <w:proofErr w:type="spellStart"/>
            <w:r>
              <w:rPr>
                <w:color w:val="1D1D1B"/>
                <w:shd w:val="clear" w:color="auto" w:fill="FFFFFF"/>
                <w:lang w:val="ru-RU"/>
              </w:rPr>
              <w:t>проведенні</w:t>
            </w:r>
            <w:proofErr w:type="spellEnd"/>
            <w:r>
              <w:rPr>
                <w:color w:val="1D1D1B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color w:val="1D1D1B"/>
                <w:shd w:val="clear" w:color="auto" w:fill="FFFFFF"/>
                <w:lang w:val="ru-RU"/>
              </w:rPr>
              <w:t>поточних</w:t>
            </w:r>
            <w:proofErr w:type="spellEnd"/>
            <w:r>
              <w:rPr>
                <w:color w:val="1D1D1B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color w:val="1D1D1B"/>
                <w:shd w:val="clear" w:color="auto" w:fill="FFFFFF"/>
                <w:lang w:val="ru-RU"/>
              </w:rPr>
              <w:t>ремонтних</w:t>
            </w:r>
            <w:proofErr w:type="spellEnd"/>
            <w:r>
              <w:rPr>
                <w:color w:val="1D1D1B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color w:val="1D1D1B"/>
                <w:shd w:val="clear" w:color="auto" w:fill="FFFFFF"/>
                <w:lang w:val="ru-RU"/>
              </w:rPr>
              <w:t>робіт</w:t>
            </w:r>
            <w:proofErr w:type="spellEnd"/>
            <w:r>
              <w:rPr>
                <w:color w:val="1D1D1B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color w:val="1D1D1B"/>
                <w:shd w:val="clear" w:color="auto" w:fill="FFFFFF"/>
                <w:lang w:val="ru-RU"/>
              </w:rPr>
              <w:t>виконавець</w:t>
            </w:r>
            <w:proofErr w:type="spellEnd"/>
            <w:r>
              <w:rPr>
                <w:color w:val="1D1D1B"/>
                <w:shd w:val="clear" w:color="auto" w:fill="FFFFFF"/>
                <w:lang w:val="ru-RU"/>
              </w:rPr>
              <w:t xml:space="preserve"> повинен </w:t>
            </w:r>
            <w:proofErr w:type="spellStart"/>
            <w:r>
              <w:rPr>
                <w:color w:val="1D1D1B"/>
                <w:shd w:val="clear" w:color="auto" w:fill="FFFFFF"/>
                <w:lang w:val="ru-RU"/>
              </w:rPr>
              <w:t>виконувати</w:t>
            </w:r>
            <w:proofErr w:type="spellEnd"/>
            <w:r>
              <w:rPr>
                <w:color w:val="1D1D1B"/>
                <w:shd w:val="clear" w:color="auto" w:fill="FFFFFF"/>
                <w:lang w:val="ru-RU"/>
              </w:rPr>
              <w:t xml:space="preserve"> заходи, </w:t>
            </w:r>
            <w:proofErr w:type="spellStart"/>
            <w:r>
              <w:rPr>
                <w:color w:val="1D1D1B"/>
                <w:shd w:val="clear" w:color="auto" w:fill="FFFFFF"/>
                <w:lang w:val="ru-RU"/>
              </w:rPr>
              <w:t>що</w:t>
            </w:r>
            <w:proofErr w:type="spellEnd"/>
            <w:r>
              <w:rPr>
                <w:color w:val="1D1D1B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color w:val="1D1D1B"/>
                <w:shd w:val="clear" w:color="auto" w:fill="FFFFFF"/>
                <w:lang w:val="ru-RU"/>
              </w:rPr>
              <w:t>забезпечують</w:t>
            </w:r>
            <w:proofErr w:type="spellEnd"/>
            <w:r>
              <w:rPr>
                <w:color w:val="1D1D1B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color w:val="1D1D1B"/>
                <w:shd w:val="clear" w:color="auto" w:fill="FFFFFF"/>
                <w:lang w:val="ru-RU"/>
              </w:rPr>
              <w:t>дотримання</w:t>
            </w:r>
            <w:proofErr w:type="spellEnd"/>
            <w:r>
              <w:rPr>
                <w:color w:val="1D1D1B"/>
                <w:shd w:val="clear" w:color="auto" w:fill="FFFFFF"/>
                <w:lang w:val="ru-RU"/>
              </w:rPr>
              <w:t xml:space="preserve"> правил </w:t>
            </w:r>
            <w:proofErr w:type="spellStart"/>
            <w:r>
              <w:rPr>
                <w:color w:val="1D1D1B"/>
                <w:shd w:val="clear" w:color="auto" w:fill="FFFFFF"/>
                <w:lang w:val="ru-RU"/>
              </w:rPr>
              <w:t>техніки</w:t>
            </w:r>
            <w:proofErr w:type="spellEnd"/>
            <w:r>
              <w:rPr>
                <w:color w:val="1D1D1B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color w:val="1D1D1B"/>
                <w:shd w:val="clear" w:color="auto" w:fill="FFFFFF"/>
                <w:lang w:val="ru-RU"/>
              </w:rPr>
              <w:t>безпеки</w:t>
            </w:r>
            <w:proofErr w:type="spellEnd"/>
            <w:r>
              <w:rPr>
                <w:color w:val="1D1D1B"/>
                <w:shd w:val="clear" w:color="auto" w:fill="FFFFFF"/>
                <w:lang w:val="ru-RU"/>
              </w:rPr>
              <w:t xml:space="preserve"> у </w:t>
            </w:r>
            <w:proofErr w:type="spellStart"/>
            <w:r>
              <w:rPr>
                <w:color w:val="1D1D1B"/>
                <w:shd w:val="clear" w:color="auto" w:fill="FFFFFF"/>
                <w:lang w:val="ru-RU"/>
              </w:rPr>
              <w:t>відповідності</w:t>
            </w:r>
            <w:proofErr w:type="spellEnd"/>
            <w:r>
              <w:rPr>
                <w:color w:val="1D1D1B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color w:val="1D1D1B"/>
                <w:shd w:val="clear" w:color="auto" w:fill="FFFFFF"/>
                <w:lang w:val="ru-RU"/>
              </w:rPr>
              <w:t>із</w:t>
            </w:r>
            <w:proofErr w:type="spellEnd"/>
            <w:r>
              <w:rPr>
                <w:color w:val="1D1D1B"/>
                <w:shd w:val="clear" w:color="auto" w:fill="FFFFFF"/>
                <w:lang w:val="ru-RU"/>
              </w:rPr>
              <w:t xml:space="preserve"> Законом </w:t>
            </w:r>
            <w:proofErr w:type="spellStart"/>
            <w:r>
              <w:rPr>
                <w:color w:val="1D1D1B"/>
                <w:shd w:val="clear" w:color="auto" w:fill="FFFFFF"/>
                <w:lang w:val="ru-RU"/>
              </w:rPr>
              <w:t>України</w:t>
            </w:r>
            <w:proofErr w:type="spellEnd"/>
            <w:r>
              <w:rPr>
                <w:color w:val="1D1D1B"/>
                <w:shd w:val="clear" w:color="auto" w:fill="FFFFFF"/>
                <w:lang w:val="ru-RU"/>
              </w:rPr>
              <w:t xml:space="preserve"> «Про </w:t>
            </w:r>
            <w:proofErr w:type="spellStart"/>
            <w:r>
              <w:rPr>
                <w:color w:val="1D1D1B"/>
                <w:shd w:val="clear" w:color="auto" w:fill="FFFFFF"/>
                <w:lang w:val="ru-RU"/>
              </w:rPr>
              <w:t>охорону</w:t>
            </w:r>
            <w:proofErr w:type="spellEnd"/>
            <w:r>
              <w:rPr>
                <w:color w:val="1D1D1B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color w:val="1D1D1B"/>
                <w:shd w:val="clear" w:color="auto" w:fill="FFFFFF"/>
                <w:lang w:val="ru-RU"/>
              </w:rPr>
              <w:t>праці</w:t>
            </w:r>
            <w:proofErr w:type="spellEnd"/>
            <w:r>
              <w:rPr>
                <w:color w:val="1D1D1B"/>
                <w:shd w:val="clear" w:color="auto" w:fill="FFFFFF"/>
                <w:lang w:val="ru-RU"/>
              </w:rPr>
              <w:t xml:space="preserve">», </w:t>
            </w:r>
            <w:proofErr w:type="spellStart"/>
            <w:r>
              <w:rPr>
                <w:color w:val="1D1D1B"/>
                <w:shd w:val="clear" w:color="auto" w:fill="FFFFFF"/>
                <w:lang w:val="ru-RU"/>
              </w:rPr>
              <w:t>інших</w:t>
            </w:r>
            <w:proofErr w:type="spellEnd"/>
            <w:r>
              <w:rPr>
                <w:color w:val="1D1D1B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color w:val="1D1D1B"/>
                <w:shd w:val="clear" w:color="auto" w:fill="FFFFFF"/>
                <w:lang w:val="ru-RU"/>
              </w:rPr>
              <w:t>чинних</w:t>
            </w:r>
            <w:proofErr w:type="spellEnd"/>
            <w:r>
              <w:rPr>
                <w:color w:val="1D1D1B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color w:val="1D1D1B"/>
                <w:shd w:val="clear" w:color="auto" w:fill="FFFFFF"/>
                <w:lang w:val="ru-RU"/>
              </w:rPr>
              <w:t>нормативних</w:t>
            </w:r>
            <w:proofErr w:type="spellEnd"/>
            <w:r>
              <w:rPr>
                <w:color w:val="1D1D1B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color w:val="1D1D1B"/>
                <w:shd w:val="clear" w:color="auto" w:fill="FFFFFF"/>
                <w:lang w:val="ru-RU"/>
              </w:rPr>
              <w:t>документів</w:t>
            </w:r>
            <w:proofErr w:type="spellEnd"/>
            <w:r>
              <w:rPr>
                <w:color w:val="1D1D1B"/>
                <w:shd w:val="clear" w:color="auto" w:fill="FFFFFF"/>
                <w:lang w:val="ru-RU"/>
              </w:rPr>
              <w:t xml:space="preserve"> та</w:t>
            </w:r>
            <w:r>
              <w:rPr>
                <w:color w:val="1D1D1B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color w:val="1D1D1B"/>
                <w:shd w:val="clear" w:color="auto" w:fill="FFFFFF"/>
                <w:lang w:val="ru-RU"/>
              </w:rPr>
              <w:t>актів</w:t>
            </w:r>
            <w:proofErr w:type="spellEnd"/>
            <w:r>
              <w:rPr>
                <w:color w:val="1D1D1B"/>
                <w:shd w:val="clear" w:color="auto" w:fill="FFFFFF"/>
                <w:lang w:val="ru-RU"/>
              </w:rPr>
              <w:t xml:space="preserve"> з </w:t>
            </w:r>
            <w:proofErr w:type="spellStart"/>
            <w:r>
              <w:rPr>
                <w:color w:val="1D1D1B"/>
                <w:shd w:val="clear" w:color="auto" w:fill="FFFFFF"/>
                <w:lang w:val="ru-RU"/>
              </w:rPr>
              <w:t>охорони</w:t>
            </w:r>
            <w:proofErr w:type="spellEnd"/>
            <w:r>
              <w:rPr>
                <w:color w:val="1D1D1B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color w:val="1D1D1B"/>
                <w:shd w:val="clear" w:color="auto" w:fill="FFFFFF"/>
                <w:lang w:val="ru-RU"/>
              </w:rPr>
              <w:t>праці</w:t>
            </w:r>
            <w:proofErr w:type="spellEnd"/>
            <w:r>
              <w:rPr>
                <w:color w:val="1D1D1B"/>
                <w:shd w:val="clear" w:color="auto" w:fill="FFFFFF"/>
                <w:lang w:val="ru-RU"/>
              </w:rPr>
              <w:t xml:space="preserve">. </w:t>
            </w:r>
            <w:proofErr w:type="spellStart"/>
            <w:r>
              <w:rPr>
                <w:color w:val="1D1D1B"/>
                <w:shd w:val="clear" w:color="auto" w:fill="FFFFFF"/>
                <w:lang w:val="ru-RU"/>
              </w:rPr>
              <w:t>Забезпечити</w:t>
            </w:r>
            <w:proofErr w:type="spellEnd"/>
            <w:r>
              <w:rPr>
                <w:color w:val="1D1D1B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color w:val="1D1D1B"/>
                <w:shd w:val="clear" w:color="auto" w:fill="FFFFFF"/>
                <w:lang w:val="ru-RU"/>
              </w:rPr>
              <w:t>обов‘язкове</w:t>
            </w:r>
            <w:proofErr w:type="spellEnd"/>
            <w:r>
              <w:rPr>
                <w:color w:val="1D1D1B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color w:val="1D1D1B"/>
                <w:shd w:val="clear" w:color="auto" w:fill="FFFFFF"/>
                <w:lang w:val="ru-RU"/>
              </w:rPr>
              <w:t>виконання</w:t>
            </w:r>
            <w:proofErr w:type="spellEnd"/>
            <w:r>
              <w:rPr>
                <w:color w:val="1D1D1B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color w:val="1D1D1B"/>
                <w:shd w:val="clear" w:color="auto" w:fill="FFFFFF"/>
                <w:lang w:val="ru-RU"/>
              </w:rPr>
              <w:t>вимог</w:t>
            </w:r>
            <w:proofErr w:type="spellEnd"/>
            <w:r>
              <w:rPr>
                <w:color w:val="1D1D1B"/>
                <w:shd w:val="clear" w:color="auto" w:fill="FFFFFF"/>
                <w:lang w:val="ru-RU"/>
              </w:rPr>
              <w:t xml:space="preserve"> чинного </w:t>
            </w:r>
            <w:proofErr w:type="spellStart"/>
            <w:r>
              <w:rPr>
                <w:color w:val="1D1D1B"/>
                <w:shd w:val="clear" w:color="auto" w:fill="FFFFFF"/>
                <w:lang w:val="ru-RU"/>
              </w:rPr>
              <w:t>законодавства</w:t>
            </w:r>
            <w:proofErr w:type="spellEnd"/>
            <w:r>
              <w:rPr>
                <w:color w:val="1D1D1B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color w:val="1D1D1B"/>
                <w:shd w:val="clear" w:color="auto" w:fill="FFFFFF"/>
                <w:lang w:val="ru-RU"/>
              </w:rPr>
              <w:t>України</w:t>
            </w:r>
            <w:proofErr w:type="spellEnd"/>
            <w:r>
              <w:rPr>
                <w:color w:val="1D1D1B"/>
                <w:shd w:val="clear" w:color="auto" w:fill="FFFFFF"/>
                <w:lang w:val="ru-RU"/>
              </w:rPr>
              <w:t xml:space="preserve"> по </w:t>
            </w:r>
            <w:proofErr w:type="spellStart"/>
            <w:r>
              <w:rPr>
                <w:color w:val="1D1D1B"/>
                <w:shd w:val="clear" w:color="auto" w:fill="FFFFFF"/>
                <w:lang w:val="ru-RU"/>
              </w:rPr>
              <w:t>охороні</w:t>
            </w:r>
            <w:proofErr w:type="spellEnd"/>
            <w:r>
              <w:rPr>
                <w:color w:val="1D1D1B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color w:val="1D1D1B"/>
                <w:shd w:val="clear" w:color="auto" w:fill="FFFFFF"/>
                <w:lang w:val="ru-RU"/>
              </w:rPr>
              <w:t>навколишнього</w:t>
            </w:r>
            <w:proofErr w:type="spellEnd"/>
            <w:r>
              <w:rPr>
                <w:color w:val="1D1D1B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color w:val="1D1D1B"/>
                <w:shd w:val="clear" w:color="auto" w:fill="FFFFFF"/>
                <w:lang w:val="ru-RU"/>
              </w:rPr>
              <w:t>середовища</w:t>
            </w:r>
            <w:proofErr w:type="spellEnd"/>
            <w:r>
              <w:rPr>
                <w:color w:val="1D1D1B"/>
                <w:shd w:val="clear" w:color="auto" w:fill="FFFFFF"/>
                <w:lang w:val="ru-RU"/>
              </w:rPr>
              <w:t xml:space="preserve">, </w:t>
            </w:r>
            <w:proofErr w:type="spellStart"/>
            <w:r>
              <w:rPr>
                <w:color w:val="1D1D1B"/>
                <w:shd w:val="clear" w:color="auto" w:fill="FFFFFF"/>
                <w:lang w:val="ru-RU"/>
              </w:rPr>
              <w:t>пожежній</w:t>
            </w:r>
            <w:proofErr w:type="spellEnd"/>
            <w:r>
              <w:rPr>
                <w:color w:val="1D1D1B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color w:val="1D1D1B"/>
                <w:shd w:val="clear" w:color="auto" w:fill="FFFFFF"/>
                <w:lang w:val="ru-RU"/>
              </w:rPr>
              <w:t>безпеці</w:t>
            </w:r>
            <w:proofErr w:type="spellEnd"/>
            <w:r>
              <w:rPr>
                <w:color w:val="1D1D1B"/>
                <w:shd w:val="clear" w:color="auto" w:fill="FFFFFF"/>
                <w:lang w:val="ru-RU"/>
              </w:rPr>
              <w:t xml:space="preserve"> та </w:t>
            </w:r>
            <w:proofErr w:type="spellStart"/>
            <w:r>
              <w:rPr>
                <w:color w:val="1D1D1B"/>
                <w:shd w:val="clear" w:color="auto" w:fill="FFFFFF"/>
                <w:lang w:val="ru-RU"/>
              </w:rPr>
              <w:t>додержуватись</w:t>
            </w:r>
            <w:proofErr w:type="spellEnd"/>
            <w:r>
              <w:rPr>
                <w:color w:val="1D1D1B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color w:val="1D1D1B"/>
                <w:shd w:val="clear" w:color="auto" w:fill="FFFFFF"/>
                <w:lang w:val="ru-RU"/>
              </w:rPr>
              <w:t>вимог</w:t>
            </w:r>
            <w:proofErr w:type="spellEnd"/>
            <w:r>
              <w:rPr>
                <w:color w:val="1D1D1B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color w:val="1D1D1B"/>
                <w:shd w:val="clear" w:color="auto" w:fill="FFFFFF"/>
                <w:lang w:val="ru-RU"/>
              </w:rPr>
              <w:t>державних</w:t>
            </w:r>
            <w:proofErr w:type="spellEnd"/>
            <w:r>
              <w:rPr>
                <w:color w:val="1D1D1B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color w:val="1D1D1B"/>
                <w:shd w:val="clear" w:color="auto" w:fill="FFFFFF"/>
                <w:lang w:val="ru-RU"/>
              </w:rPr>
              <w:t>будівельних</w:t>
            </w:r>
            <w:proofErr w:type="spellEnd"/>
            <w:r>
              <w:rPr>
                <w:color w:val="1D1D1B"/>
                <w:shd w:val="clear" w:color="auto" w:fill="FFFFFF"/>
                <w:lang w:val="ru-RU"/>
              </w:rPr>
              <w:t xml:space="preserve"> норм і </w:t>
            </w:r>
            <w:proofErr w:type="spellStart"/>
            <w:r>
              <w:rPr>
                <w:color w:val="1D1D1B"/>
                <w:shd w:val="clear" w:color="auto" w:fill="FFFFFF"/>
                <w:lang w:val="ru-RU"/>
              </w:rPr>
              <w:t>державних</w:t>
            </w:r>
            <w:proofErr w:type="spellEnd"/>
            <w:r>
              <w:rPr>
                <w:color w:val="1D1D1B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color w:val="1D1D1B"/>
                <w:shd w:val="clear" w:color="auto" w:fill="FFFFFF"/>
                <w:lang w:val="ru-RU"/>
              </w:rPr>
              <w:t>стандартів</w:t>
            </w:r>
            <w:proofErr w:type="spellEnd"/>
            <w:r>
              <w:rPr>
                <w:color w:val="1D1D1B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color w:val="1D1D1B"/>
                <w:shd w:val="clear" w:color="auto" w:fill="FFFFFF"/>
                <w:lang w:val="ru-RU"/>
              </w:rPr>
              <w:t>України</w:t>
            </w:r>
            <w:proofErr w:type="spellEnd"/>
            <w:r>
              <w:rPr>
                <w:color w:val="1D1D1B"/>
                <w:shd w:val="clear" w:color="auto" w:fill="FFFFFF"/>
                <w:lang w:val="ru-RU"/>
              </w:rPr>
              <w:t xml:space="preserve">, </w:t>
            </w:r>
            <w:proofErr w:type="spellStart"/>
            <w:r>
              <w:rPr>
                <w:color w:val="1D1D1B"/>
                <w:shd w:val="clear" w:color="auto" w:fill="FFFFFF"/>
                <w:lang w:val="ru-RU"/>
              </w:rPr>
              <w:t>гігієнічних</w:t>
            </w:r>
            <w:proofErr w:type="spellEnd"/>
            <w:r>
              <w:rPr>
                <w:color w:val="1D1D1B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color w:val="1D1D1B"/>
                <w:shd w:val="clear" w:color="auto" w:fill="FFFFFF"/>
                <w:lang w:val="ru-RU"/>
              </w:rPr>
              <w:t>нормативів</w:t>
            </w:r>
            <w:proofErr w:type="spellEnd"/>
            <w:r>
              <w:rPr>
                <w:color w:val="1D1D1B"/>
                <w:shd w:val="clear" w:color="auto" w:fill="FFFFFF"/>
                <w:lang w:val="ru-RU"/>
              </w:rPr>
              <w:t xml:space="preserve">, </w:t>
            </w:r>
            <w:proofErr w:type="spellStart"/>
            <w:r>
              <w:rPr>
                <w:color w:val="1D1D1B"/>
                <w:shd w:val="clear" w:color="auto" w:fill="FFFFFF"/>
                <w:lang w:val="ru-RU"/>
              </w:rPr>
              <w:t>са</w:t>
            </w:r>
            <w:r>
              <w:rPr>
                <w:color w:val="1D1D1B"/>
                <w:shd w:val="clear" w:color="auto" w:fill="FFFFFF"/>
                <w:lang w:val="ru-RU"/>
              </w:rPr>
              <w:t>нітарних</w:t>
            </w:r>
            <w:proofErr w:type="spellEnd"/>
            <w:r>
              <w:rPr>
                <w:color w:val="1D1D1B"/>
                <w:shd w:val="clear" w:color="auto" w:fill="FFFFFF"/>
                <w:lang w:val="ru-RU"/>
              </w:rPr>
              <w:t xml:space="preserve"> правил і норм </w:t>
            </w:r>
            <w:proofErr w:type="spellStart"/>
            <w:r>
              <w:rPr>
                <w:color w:val="1D1D1B"/>
                <w:shd w:val="clear" w:color="auto" w:fill="FFFFFF"/>
                <w:lang w:val="ru-RU"/>
              </w:rPr>
              <w:t>тощо</w:t>
            </w:r>
            <w:proofErr w:type="spellEnd"/>
            <w:r>
              <w:rPr>
                <w:color w:val="1D1D1B"/>
                <w:shd w:val="clear" w:color="auto" w:fill="FFFFFF"/>
                <w:lang w:val="ru-RU"/>
              </w:rPr>
              <w:t xml:space="preserve">. </w:t>
            </w:r>
            <w:proofErr w:type="spellStart"/>
            <w:r>
              <w:rPr>
                <w:color w:val="1D1D1B"/>
                <w:shd w:val="clear" w:color="auto" w:fill="FFFFFF"/>
                <w:lang w:val="ru-RU"/>
              </w:rPr>
              <w:t>Будівельні</w:t>
            </w:r>
            <w:proofErr w:type="spellEnd"/>
            <w:r>
              <w:rPr>
                <w:color w:val="1D1D1B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color w:val="1D1D1B"/>
                <w:shd w:val="clear" w:color="auto" w:fill="FFFFFF"/>
                <w:lang w:val="ru-RU"/>
              </w:rPr>
              <w:t>матеріали</w:t>
            </w:r>
            <w:proofErr w:type="spellEnd"/>
            <w:r>
              <w:rPr>
                <w:color w:val="1D1D1B"/>
                <w:shd w:val="clear" w:color="auto" w:fill="FFFFFF"/>
                <w:lang w:val="ru-RU"/>
              </w:rPr>
              <w:t xml:space="preserve"> та </w:t>
            </w:r>
            <w:proofErr w:type="spellStart"/>
            <w:r>
              <w:rPr>
                <w:color w:val="1D1D1B"/>
                <w:shd w:val="clear" w:color="auto" w:fill="FFFFFF"/>
                <w:lang w:val="ru-RU"/>
              </w:rPr>
              <w:t>вироби</w:t>
            </w:r>
            <w:proofErr w:type="spellEnd"/>
            <w:r>
              <w:rPr>
                <w:color w:val="1D1D1B"/>
                <w:shd w:val="clear" w:color="auto" w:fill="FFFFFF"/>
                <w:lang w:val="ru-RU"/>
              </w:rPr>
              <w:t xml:space="preserve">, </w:t>
            </w:r>
            <w:proofErr w:type="spellStart"/>
            <w:r>
              <w:rPr>
                <w:color w:val="1D1D1B"/>
                <w:shd w:val="clear" w:color="auto" w:fill="FFFFFF"/>
                <w:lang w:val="ru-RU"/>
              </w:rPr>
              <w:t>які</w:t>
            </w:r>
            <w:proofErr w:type="spellEnd"/>
            <w:r>
              <w:rPr>
                <w:color w:val="1D1D1B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color w:val="1D1D1B"/>
                <w:shd w:val="clear" w:color="auto" w:fill="FFFFFF"/>
                <w:lang w:val="ru-RU"/>
              </w:rPr>
              <w:t>будуть</w:t>
            </w:r>
            <w:proofErr w:type="spellEnd"/>
            <w:r>
              <w:rPr>
                <w:color w:val="1D1D1B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color w:val="1D1D1B"/>
                <w:shd w:val="clear" w:color="auto" w:fill="FFFFFF"/>
                <w:lang w:val="ru-RU"/>
              </w:rPr>
              <w:t>використані</w:t>
            </w:r>
            <w:proofErr w:type="spellEnd"/>
            <w:r>
              <w:rPr>
                <w:color w:val="1D1D1B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color w:val="1D1D1B"/>
                <w:shd w:val="clear" w:color="auto" w:fill="FFFFFF"/>
                <w:lang w:val="ru-RU"/>
              </w:rPr>
              <w:t>виконавцем</w:t>
            </w:r>
            <w:proofErr w:type="spellEnd"/>
            <w:r>
              <w:rPr>
                <w:color w:val="1D1D1B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color w:val="1D1D1B"/>
                <w:shd w:val="clear" w:color="auto" w:fill="FFFFFF"/>
                <w:lang w:val="ru-RU"/>
              </w:rPr>
              <w:t>під</w:t>
            </w:r>
            <w:proofErr w:type="spellEnd"/>
            <w:r>
              <w:rPr>
                <w:color w:val="1D1D1B"/>
                <w:shd w:val="clear" w:color="auto" w:fill="FFFFFF"/>
                <w:lang w:val="ru-RU"/>
              </w:rPr>
              <w:t xml:space="preserve"> час </w:t>
            </w:r>
            <w:proofErr w:type="spellStart"/>
            <w:r>
              <w:rPr>
                <w:color w:val="1D1D1B"/>
                <w:shd w:val="clear" w:color="auto" w:fill="FFFFFF"/>
                <w:lang w:val="ru-RU"/>
              </w:rPr>
              <w:t>надання</w:t>
            </w:r>
            <w:proofErr w:type="spellEnd"/>
            <w:r>
              <w:rPr>
                <w:color w:val="1D1D1B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color w:val="1D1D1B"/>
                <w:shd w:val="clear" w:color="auto" w:fill="FFFFFF"/>
                <w:lang w:val="ru-RU"/>
              </w:rPr>
              <w:t>послуг</w:t>
            </w:r>
            <w:proofErr w:type="spellEnd"/>
            <w:r>
              <w:rPr>
                <w:color w:val="1D1D1B"/>
                <w:shd w:val="clear" w:color="auto" w:fill="FFFFFF"/>
                <w:lang w:val="ru-RU"/>
              </w:rPr>
              <w:t xml:space="preserve"> з поточного ремонту </w:t>
            </w:r>
            <w:proofErr w:type="spellStart"/>
            <w:r>
              <w:rPr>
                <w:color w:val="1D1D1B"/>
                <w:shd w:val="clear" w:color="auto" w:fill="FFFFFF"/>
                <w:lang w:val="ru-RU"/>
              </w:rPr>
              <w:t>мають</w:t>
            </w:r>
            <w:proofErr w:type="spellEnd"/>
            <w:r>
              <w:rPr>
                <w:color w:val="1D1D1B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color w:val="1D1D1B"/>
                <w:shd w:val="clear" w:color="auto" w:fill="FFFFFF"/>
                <w:lang w:val="ru-RU"/>
              </w:rPr>
              <w:t>відповідати</w:t>
            </w:r>
            <w:proofErr w:type="spellEnd"/>
            <w:r>
              <w:rPr>
                <w:color w:val="1D1D1B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color w:val="1D1D1B"/>
                <w:shd w:val="clear" w:color="auto" w:fill="FFFFFF"/>
                <w:lang w:val="ru-RU"/>
              </w:rPr>
              <w:t>основним</w:t>
            </w:r>
            <w:proofErr w:type="spellEnd"/>
            <w:r>
              <w:rPr>
                <w:color w:val="1D1D1B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color w:val="1D1D1B"/>
                <w:shd w:val="clear" w:color="auto" w:fill="FFFFFF"/>
                <w:lang w:val="ru-RU"/>
              </w:rPr>
              <w:t>вимогам</w:t>
            </w:r>
            <w:proofErr w:type="spellEnd"/>
            <w:r>
              <w:rPr>
                <w:color w:val="1D1D1B"/>
                <w:shd w:val="clear" w:color="auto" w:fill="FFFFFF"/>
                <w:lang w:val="ru-RU"/>
              </w:rPr>
              <w:t xml:space="preserve">, </w:t>
            </w:r>
            <w:proofErr w:type="spellStart"/>
            <w:r>
              <w:rPr>
                <w:color w:val="1D1D1B"/>
                <w:shd w:val="clear" w:color="auto" w:fill="FFFFFF"/>
                <w:lang w:val="ru-RU"/>
              </w:rPr>
              <w:t>визначеним</w:t>
            </w:r>
            <w:proofErr w:type="spellEnd"/>
            <w:r>
              <w:rPr>
                <w:color w:val="1D1D1B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color w:val="1D1D1B"/>
                <w:shd w:val="clear" w:color="auto" w:fill="FFFFFF"/>
                <w:lang w:val="ru-RU"/>
              </w:rPr>
              <w:t>національним</w:t>
            </w:r>
            <w:proofErr w:type="spellEnd"/>
            <w:r>
              <w:rPr>
                <w:color w:val="1D1D1B"/>
                <w:shd w:val="clear" w:color="auto" w:fill="FFFFFF"/>
                <w:lang w:val="ru-RU"/>
              </w:rPr>
              <w:t xml:space="preserve"> стандартам ДСТУ і </w:t>
            </w:r>
            <w:proofErr w:type="spellStart"/>
            <w:r>
              <w:rPr>
                <w:color w:val="1D1D1B"/>
                <w:shd w:val="clear" w:color="auto" w:fill="FFFFFF"/>
                <w:lang w:val="ru-RU"/>
              </w:rPr>
              <w:t>будівельним</w:t>
            </w:r>
            <w:proofErr w:type="spellEnd"/>
            <w:r>
              <w:rPr>
                <w:color w:val="1D1D1B"/>
                <w:shd w:val="clear" w:color="auto" w:fill="FFFFFF"/>
                <w:lang w:val="ru-RU"/>
              </w:rPr>
              <w:t xml:space="preserve"> нормам та </w:t>
            </w:r>
            <w:proofErr w:type="spellStart"/>
            <w:r>
              <w:rPr>
                <w:color w:val="1D1D1B"/>
                <w:shd w:val="clear" w:color="auto" w:fill="FFFFFF"/>
                <w:lang w:val="ru-RU"/>
              </w:rPr>
              <w:t>повинні</w:t>
            </w:r>
            <w:proofErr w:type="spellEnd"/>
            <w:r>
              <w:rPr>
                <w:color w:val="1D1D1B"/>
                <w:shd w:val="clear" w:color="auto" w:fill="FFFFFF"/>
                <w:lang w:val="ru-RU"/>
              </w:rPr>
              <w:t xml:space="preserve"> бути </w:t>
            </w:r>
            <w:proofErr w:type="spellStart"/>
            <w:r>
              <w:rPr>
                <w:color w:val="1D1D1B"/>
                <w:shd w:val="clear" w:color="auto" w:fill="FFFFFF"/>
                <w:lang w:val="ru-RU"/>
              </w:rPr>
              <w:t>прома</w:t>
            </w:r>
            <w:r>
              <w:rPr>
                <w:color w:val="1D1D1B"/>
                <w:shd w:val="clear" w:color="auto" w:fill="FFFFFF"/>
                <w:lang w:val="ru-RU"/>
              </w:rPr>
              <w:t>рковані</w:t>
            </w:r>
            <w:proofErr w:type="spellEnd"/>
            <w:r>
              <w:rPr>
                <w:color w:val="1D1D1B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color w:val="1D1D1B"/>
                <w:shd w:val="clear" w:color="auto" w:fill="FFFFFF"/>
                <w:lang w:val="ru-RU"/>
              </w:rPr>
              <w:t>національним</w:t>
            </w:r>
            <w:proofErr w:type="spellEnd"/>
            <w:r>
              <w:rPr>
                <w:color w:val="1D1D1B"/>
                <w:shd w:val="clear" w:color="auto" w:fill="FFFFFF"/>
                <w:lang w:val="ru-RU"/>
              </w:rPr>
              <w:t xml:space="preserve"> знаком </w:t>
            </w:r>
            <w:proofErr w:type="spellStart"/>
            <w:r>
              <w:rPr>
                <w:color w:val="1D1D1B"/>
                <w:shd w:val="clear" w:color="auto" w:fill="FFFFFF"/>
                <w:lang w:val="ru-RU"/>
              </w:rPr>
              <w:t>відповідності</w:t>
            </w:r>
            <w:proofErr w:type="spellEnd"/>
            <w:r>
              <w:rPr>
                <w:color w:val="1D1D1B"/>
                <w:shd w:val="clear" w:color="auto" w:fill="FFFFFF"/>
                <w:lang w:val="ru-RU"/>
              </w:rPr>
              <w:t>.</w:t>
            </w:r>
          </w:p>
          <w:p w14:paraId="3ED1B37F" w14:textId="77777777" w:rsidR="00303FD6" w:rsidRDefault="00303FD6">
            <w:pPr>
              <w:pStyle w:val="TableParagraph"/>
              <w:spacing w:line="270" w:lineRule="atLeast"/>
              <w:ind w:left="108" w:right="90"/>
              <w:rPr>
                <w:sz w:val="20"/>
                <w:szCs w:val="20"/>
              </w:rPr>
            </w:pPr>
          </w:p>
          <w:p w14:paraId="1FD06972" w14:textId="77777777" w:rsidR="00303FD6" w:rsidRDefault="00303FD6">
            <w:pPr>
              <w:pStyle w:val="TableParagraph"/>
              <w:spacing w:line="270" w:lineRule="atLeast"/>
              <w:ind w:left="108" w:right="90"/>
              <w:rPr>
                <w:sz w:val="20"/>
                <w:szCs w:val="20"/>
              </w:rPr>
            </w:pPr>
          </w:p>
        </w:tc>
      </w:tr>
      <w:tr w:rsidR="00303FD6" w14:paraId="45B3B37C" w14:textId="77777777">
        <w:trPr>
          <w:trHeight w:val="607"/>
        </w:trPr>
        <w:tc>
          <w:tcPr>
            <w:tcW w:w="323" w:type="dxa"/>
          </w:tcPr>
          <w:p w14:paraId="03CDE15D" w14:textId="77777777" w:rsidR="00303FD6" w:rsidRDefault="00303FD6">
            <w:pPr>
              <w:pStyle w:val="TableParagraph"/>
              <w:ind w:left="106"/>
              <w:rPr>
                <w:color w:val="3B3B3B"/>
                <w:spacing w:val="-10"/>
                <w:sz w:val="20"/>
                <w:szCs w:val="20"/>
              </w:rPr>
            </w:pPr>
          </w:p>
        </w:tc>
        <w:tc>
          <w:tcPr>
            <w:tcW w:w="3344" w:type="dxa"/>
            <w:tcBorders>
              <w:bottom w:val="single" w:sz="4" w:space="0" w:color="auto"/>
            </w:tcBorders>
          </w:tcPr>
          <w:p w14:paraId="49082B96" w14:textId="77777777" w:rsidR="00303FD6" w:rsidRDefault="00342800">
            <w:pPr>
              <w:pStyle w:val="TableParagraph"/>
              <w:ind w:left="107" w:right="603"/>
              <w:rPr>
                <w:sz w:val="20"/>
                <w:szCs w:val="20"/>
              </w:rPr>
            </w:pPr>
            <w:r>
              <w:rPr>
                <w:color w:val="3B3B3B"/>
                <w:spacing w:val="-2"/>
                <w:sz w:val="20"/>
                <w:szCs w:val="20"/>
              </w:rPr>
              <w:t>Очікувана вартість предмета</w:t>
            </w:r>
          </w:p>
          <w:p w14:paraId="0D4AA3D8" w14:textId="77777777" w:rsidR="00303FD6" w:rsidRDefault="00342800">
            <w:pPr>
              <w:pStyle w:val="TableParagraph"/>
              <w:spacing w:line="257" w:lineRule="exact"/>
              <w:ind w:left="107"/>
              <w:rPr>
                <w:sz w:val="20"/>
                <w:szCs w:val="20"/>
              </w:rPr>
            </w:pPr>
            <w:r>
              <w:rPr>
                <w:color w:val="3B3B3B"/>
                <w:spacing w:val="-2"/>
                <w:sz w:val="20"/>
                <w:szCs w:val="20"/>
              </w:rPr>
              <w:t>закупівлі</w:t>
            </w:r>
          </w:p>
        </w:tc>
        <w:tc>
          <w:tcPr>
            <w:tcW w:w="11926" w:type="dxa"/>
            <w:tcBorders>
              <w:bottom w:val="single" w:sz="4" w:space="0" w:color="auto"/>
            </w:tcBorders>
          </w:tcPr>
          <w:p w14:paraId="26789116" w14:textId="783DE765" w:rsidR="00303FD6" w:rsidRDefault="00342800">
            <w:pPr>
              <w:pStyle w:val="TableParagraph"/>
              <w:spacing w:line="275" w:lineRule="exact"/>
              <w:ind w:left="108"/>
              <w:rPr>
                <w:sz w:val="20"/>
                <w:szCs w:val="20"/>
              </w:rPr>
            </w:pPr>
            <w:r>
              <w:rPr>
                <w:rFonts w:eastAsia="sans-serif"/>
                <w:sz w:val="19"/>
                <w:szCs w:val="19"/>
                <w:shd w:val="clear" w:color="auto" w:fill="FFFFFF"/>
              </w:rPr>
              <w:t>199 460,00</w:t>
            </w:r>
            <w:r>
              <w:rPr>
                <w:rFonts w:eastAsia="sans-serif"/>
                <w:sz w:val="19"/>
                <w:szCs w:val="19"/>
                <w:shd w:val="clear" w:color="auto" w:fill="FFFFFF"/>
              </w:rPr>
              <w:t> </w:t>
            </w:r>
            <w:r>
              <w:rPr>
                <w:sz w:val="20"/>
                <w:szCs w:val="20"/>
              </w:rPr>
              <w:t>грн.</w:t>
            </w:r>
            <w:r>
              <w:rPr>
                <w:spacing w:val="5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ПДВ </w:t>
            </w:r>
            <w:r>
              <w:rPr>
                <w:sz w:val="20"/>
                <w:szCs w:val="20"/>
              </w:rPr>
              <w:t>Місцевий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бюджет,Ужгород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КПК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7F08B8">
              <w:rPr>
                <w:spacing w:val="-2"/>
                <w:sz w:val="20"/>
                <w:szCs w:val="20"/>
              </w:rPr>
              <w:t>1010, Надання дошкільної освіти</w:t>
            </w:r>
          </w:p>
        </w:tc>
      </w:tr>
      <w:tr w:rsidR="00303FD6" w14:paraId="4226BDAB" w14:textId="77777777">
        <w:trPr>
          <w:trHeight w:val="827"/>
        </w:trPr>
        <w:tc>
          <w:tcPr>
            <w:tcW w:w="323" w:type="dxa"/>
            <w:tcBorders>
              <w:right w:val="single" w:sz="4" w:space="0" w:color="auto"/>
            </w:tcBorders>
          </w:tcPr>
          <w:p w14:paraId="6AA0DDE1" w14:textId="77777777" w:rsidR="00303FD6" w:rsidRDefault="00303FD6">
            <w:pPr>
              <w:pStyle w:val="TableParagraph"/>
              <w:ind w:left="106"/>
              <w:rPr>
                <w:color w:val="3B3B3B"/>
                <w:spacing w:val="-10"/>
                <w:sz w:val="20"/>
                <w:szCs w:val="20"/>
              </w:rPr>
            </w:pP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ED0AF" w14:textId="77777777" w:rsidR="00303FD6" w:rsidRDefault="00342800">
            <w:pPr>
              <w:pStyle w:val="TableParagraph"/>
              <w:spacing w:line="276" w:lineRule="exact"/>
              <w:ind w:left="107" w:right="203"/>
              <w:rPr>
                <w:sz w:val="20"/>
                <w:szCs w:val="20"/>
              </w:rPr>
            </w:pPr>
            <w:proofErr w:type="spellStart"/>
            <w:r>
              <w:rPr>
                <w:color w:val="3B3B3B"/>
                <w:spacing w:val="-2"/>
                <w:sz w:val="20"/>
                <w:szCs w:val="20"/>
              </w:rPr>
              <w:t>Обґрунтуванн</w:t>
            </w:r>
            <w:proofErr w:type="spellEnd"/>
            <w:r>
              <w:rPr>
                <w:color w:val="3B3B3B"/>
                <w:spacing w:val="-2"/>
                <w:sz w:val="20"/>
                <w:szCs w:val="20"/>
              </w:rPr>
              <w:t xml:space="preserve"> </w:t>
            </w:r>
            <w:r>
              <w:rPr>
                <w:color w:val="3B3B3B"/>
                <w:sz w:val="20"/>
                <w:szCs w:val="20"/>
              </w:rPr>
              <w:t xml:space="preserve">я очікуваної </w:t>
            </w:r>
            <w:r>
              <w:rPr>
                <w:color w:val="3B3B3B"/>
                <w:spacing w:val="-2"/>
                <w:sz w:val="20"/>
                <w:szCs w:val="20"/>
              </w:rPr>
              <w:t>вартості предмета закупівлі</w:t>
            </w:r>
          </w:p>
        </w:tc>
        <w:tc>
          <w:tcPr>
            <w:tcW w:w="1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159D9" w14:textId="77777777" w:rsidR="00303FD6" w:rsidRDefault="00342800">
            <w:pPr>
              <w:pStyle w:val="TableParagraph"/>
              <w:ind w:left="108" w:right="70"/>
              <w:jc w:val="both"/>
              <w:rPr>
                <w:sz w:val="20"/>
                <w:szCs w:val="20"/>
              </w:rPr>
            </w:pPr>
            <w:r>
              <w:rPr>
                <w:color w:val="3B3B3B"/>
                <w:sz w:val="20"/>
                <w:szCs w:val="20"/>
              </w:rPr>
              <w:t>Очікувана вартість предмета закупівлі розрахована</w:t>
            </w:r>
            <w:r>
              <w:rPr>
                <w:color w:val="3B3B3B"/>
                <w:spacing w:val="40"/>
                <w:sz w:val="20"/>
                <w:szCs w:val="20"/>
              </w:rPr>
              <w:t xml:space="preserve"> </w:t>
            </w:r>
            <w:r>
              <w:rPr>
                <w:color w:val="3B3B3B"/>
                <w:sz w:val="20"/>
                <w:szCs w:val="20"/>
              </w:rPr>
              <w:t xml:space="preserve">шляхом порівняння ринкових цін у мережі Інтернет, у системі </w:t>
            </w:r>
            <w:proofErr w:type="spellStart"/>
            <w:r>
              <w:rPr>
                <w:color w:val="3B3B3B"/>
                <w:sz w:val="20"/>
                <w:szCs w:val="20"/>
              </w:rPr>
              <w:t>Прозорро</w:t>
            </w:r>
            <w:proofErr w:type="spellEnd"/>
            <w:r>
              <w:rPr>
                <w:color w:val="3B3B3B"/>
                <w:sz w:val="20"/>
                <w:szCs w:val="20"/>
              </w:rPr>
              <w:t>, а також на підставі комерційної пропозиції. Очікувана вартість розрахована та</w:t>
            </w:r>
            <w:r>
              <w:rPr>
                <w:color w:val="3B3B3B"/>
                <w:spacing w:val="40"/>
                <w:sz w:val="20"/>
                <w:szCs w:val="20"/>
              </w:rPr>
              <w:t xml:space="preserve"> </w:t>
            </w:r>
            <w:r>
              <w:rPr>
                <w:color w:val="3B3B3B"/>
                <w:sz w:val="20"/>
                <w:szCs w:val="20"/>
              </w:rPr>
              <w:t>надана у формі потреби відповідальним за формування потреб</w:t>
            </w:r>
            <w:r>
              <w:rPr>
                <w:color w:val="3B3B3B"/>
                <w:sz w:val="20"/>
                <w:szCs w:val="20"/>
              </w:rPr>
              <w:t>и працівником.</w:t>
            </w:r>
          </w:p>
        </w:tc>
      </w:tr>
    </w:tbl>
    <w:p w14:paraId="2C38C37A" w14:textId="77777777" w:rsidR="00303FD6" w:rsidRDefault="00303FD6">
      <w:pPr>
        <w:rPr>
          <w:color w:val="3B3B3B"/>
          <w:spacing w:val="-10"/>
          <w:sz w:val="20"/>
          <w:szCs w:val="20"/>
        </w:rPr>
      </w:pPr>
    </w:p>
    <w:p w14:paraId="385BAEB0" w14:textId="77777777" w:rsidR="00303FD6" w:rsidRDefault="00303FD6">
      <w:pPr>
        <w:rPr>
          <w:sz w:val="20"/>
          <w:szCs w:val="20"/>
        </w:rPr>
      </w:pPr>
    </w:p>
    <w:p w14:paraId="39A66F0E" w14:textId="77777777" w:rsidR="00303FD6" w:rsidRDefault="00303FD6">
      <w:pPr>
        <w:rPr>
          <w:sz w:val="20"/>
          <w:szCs w:val="20"/>
        </w:rPr>
      </w:pPr>
    </w:p>
    <w:p w14:paraId="3F27C684" w14:textId="77777777" w:rsidR="00303FD6" w:rsidRDefault="00342800">
      <w:pPr>
        <w:tabs>
          <w:tab w:val="left" w:pos="7364"/>
        </w:tabs>
        <w:ind w:left="284"/>
        <w:rPr>
          <w:sz w:val="20"/>
          <w:szCs w:val="20"/>
        </w:rPr>
        <w:sectPr w:rsidR="00303FD6">
          <w:type w:val="continuous"/>
          <w:pgSz w:w="16840" w:h="11910" w:orient="landscape"/>
          <w:pgMar w:top="284" w:right="760" w:bottom="141" w:left="0" w:header="708" w:footer="708" w:gutter="0"/>
          <w:cols w:space="720"/>
          <w:docGrid w:linePitch="299"/>
        </w:sectPr>
      </w:pPr>
      <w:r>
        <w:rPr>
          <w:color w:val="3B3B3B"/>
          <w:sz w:val="20"/>
          <w:szCs w:val="20"/>
        </w:rPr>
        <w:t>Уповноважена</w:t>
      </w:r>
      <w:r>
        <w:rPr>
          <w:color w:val="3B3B3B"/>
          <w:spacing w:val="-6"/>
          <w:sz w:val="20"/>
          <w:szCs w:val="20"/>
        </w:rPr>
        <w:t xml:space="preserve"> </w:t>
      </w:r>
      <w:r>
        <w:rPr>
          <w:color w:val="3B3B3B"/>
          <w:spacing w:val="-4"/>
          <w:sz w:val="20"/>
          <w:szCs w:val="20"/>
        </w:rPr>
        <w:t>особа</w:t>
      </w:r>
      <w:r>
        <w:rPr>
          <w:color w:val="3B3B3B"/>
          <w:sz w:val="20"/>
          <w:szCs w:val="20"/>
        </w:rPr>
        <w:tab/>
        <w:t>Тетяна ТРЕТИНИК</w:t>
      </w:r>
    </w:p>
    <w:p w14:paraId="4168C37D" w14:textId="77777777" w:rsidR="00303FD6" w:rsidRDefault="00303FD6">
      <w:pPr>
        <w:tabs>
          <w:tab w:val="left" w:pos="7364"/>
        </w:tabs>
        <w:rPr>
          <w:sz w:val="20"/>
          <w:szCs w:val="20"/>
        </w:rPr>
      </w:pPr>
    </w:p>
    <w:sectPr w:rsidR="00303FD6">
      <w:pgSz w:w="16840" w:h="11910" w:orient="landscape"/>
      <w:pgMar w:top="1417" w:right="380" w:bottom="141" w:left="280" w:header="708" w:footer="708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ans-serif">
    <w:altName w:val="Segoe Print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noPunctuationKerning/>
  <w:characterSpacingControl w:val="doNotCompress"/>
  <w:compat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436E"/>
    <w:rsid w:val="00303FD6"/>
    <w:rsid w:val="00342800"/>
    <w:rsid w:val="0050494C"/>
    <w:rsid w:val="005C238D"/>
    <w:rsid w:val="005E41F5"/>
    <w:rsid w:val="00716519"/>
    <w:rsid w:val="008F1F13"/>
    <w:rsid w:val="00AC6B88"/>
    <w:rsid w:val="00C030B5"/>
    <w:rsid w:val="00C768C8"/>
    <w:rsid w:val="00D248C9"/>
    <w:rsid w:val="00DA593C"/>
    <w:rsid w:val="00E0436E"/>
    <w:rsid w:val="00FF3A2F"/>
    <w:rsid w:val="3DA32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3261F"/>
  <w15:docId w15:val="{880DB1F6-5BBE-4798-968F-F3E182A87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</w:style>
  <w:style w:type="paragraph" w:styleId="a4">
    <w:name w:val="Title"/>
    <w:basedOn w:val="a"/>
    <w:uiPriority w:val="10"/>
    <w:qFormat/>
    <w:pPr>
      <w:spacing w:before="62"/>
      <w:ind w:left="379" w:right="509"/>
      <w:jc w:val="center"/>
    </w:pPr>
    <w:rPr>
      <w:b/>
      <w:bCs/>
      <w:sz w:val="32"/>
      <w:szCs w:val="32"/>
    </w:r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1661</Words>
  <Characters>947</Characters>
  <Application>Microsoft Office Word</Application>
  <DocSecurity>0</DocSecurity>
  <Lines>7</Lines>
  <Paragraphs>5</Paragraphs>
  <ScaleCrop>false</ScaleCrop>
  <Company/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Dell</cp:lastModifiedBy>
  <cp:revision>3</cp:revision>
  <dcterms:created xsi:type="dcterms:W3CDTF">2025-10-03T14:08:00Z</dcterms:created>
  <dcterms:modified xsi:type="dcterms:W3CDTF">2025-11-30T19:28:00Z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2025-07-24T00:00:00Z</vt:filetime>
  </property>
  <property fmtid="{D5CDD505-2E9C-101B-9397-08002B2CF9AE}" pid="3" name="Creator">
    <vt:lpwstr>WPS Office Сообщество</vt:lpwstr>
  </property>
  <property fmtid="{D5CDD505-2E9C-101B-9397-08002B2CF9AE}" pid="4" name="LastSaved">
    <vt:filetime>2025-09-08T00:00:00Z</vt:filetime>
  </property>
  <property fmtid="{D5CDD505-2E9C-101B-9397-08002B2CF9AE}" pid="5" name="SourceModified">
    <vt:lpwstr>D:20250724090132+06'01'</vt:lpwstr>
  </property>
  <property fmtid="{D5CDD505-2E9C-101B-9397-08002B2CF9AE}" pid="6" name="KSOProductBuildVer">
    <vt:lpwstr>1033-12.2.0.22549</vt:lpwstr>
  </property>
  <property fmtid="{D5CDD505-2E9C-101B-9397-08002B2CF9AE}" pid="7" name="ICV">
    <vt:lpwstr>A2E75537B7F64592A19B6203FD3F6E67_12</vt:lpwstr>
  </property>
</Properties>
</file>